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E91D" w14:textId="3BB4C5B1" w:rsidR="00A072F5" w:rsidRDefault="00586E6F" w:rsidP="00586E6F">
      <w:pPr>
        <w:tabs>
          <w:tab w:val="left" w:pos="284"/>
        </w:tabs>
        <w:jc w:val="center"/>
      </w:pPr>
      <w:r>
        <w:rPr>
          <w:noProof/>
          <w:lang w:eastAsia="es-AR"/>
        </w:rPr>
        <w:drawing>
          <wp:inline distT="0" distB="0" distL="0" distR="0" wp14:anchorId="617F9595" wp14:editId="47556E95">
            <wp:extent cx="6067425" cy="1348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2" cy="1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815E2" w14:paraId="79D2A109" w14:textId="77777777" w:rsidTr="00376297">
        <w:tc>
          <w:tcPr>
            <w:tcW w:w="1020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4E4129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7615B54F" w14:textId="61705173" w:rsidR="00376297" w:rsidRDefault="00865569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PRINPAQ</w:t>
            </w:r>
          </w:p>
          <w:p w14:paraId="332B8950" w14:textId="613980F9" w:rsidR="00A072F5" w:rsidRDefault="00A815E2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 w:rsidRPr="00A815E2"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PRESENTE EN ENVASE ALIMENTEK 2022</w:t>
            </w:r>
          </w:p>
          <w:p w14:paraId="2AB74551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43D6B02B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095C"/>
                <w:lang w:eastAsia="es-AR"/>
              </w:rPr>
            </w:pPr>
          </w:p>
          <w:p w14:paraId="1BA55086" w14:textId="49B3A77B" w:rsidR="00865569" w:rsidRPr="00865569" w:rsidRDefault="00865569" w:rsidP="00865569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65569">
              <w:rPr>
                <w:rFonts w:ascii="Arial" w:hAnsi="Arial" w:cs="Arial"/>
                <w:sz w:val="20"/>
                <w:szCs w:val="20"/>
              </w:rPr>
              <w:t xml:space="preserve">PRINPAQ es una empresa dedicada a la venta y alquiler de equipos de impresión </w:t>
            </w:r>
            <w:proofErr w:type="spellStart"/>
            <w:r w:rsidRPr="00865569">
              <w:rPr>
                <w:rFonts w:ascii="Arial" w:hAnsi="Arial" w:cs="Arial"/>
                <w:sz w:val="20"/>
                <w:szCs w:val="20"/>
              </w:rPr>
              <w:t>inkjet</w:t>
            </w:r>
            <w:proofErr w:type="spellEnd"/>
            <w:r w:rsidRPr="00865569">
              <w:rPr>
                <w:rFonts w:ascii="Arial" w:hAnsi="Arial" w:cs="Arial"/>
                <w:sz w:val="20"/>
                <w:szCs w:val="20"/>
              </w:rPr>
              <w:t xml:space="preserve"> tanto manuales como automáticos, equipos de marcado laser, sistemas de trazabilidad. Proveemos equipos para la industria del </w:t>
            </w:r>
            <w:proofErr w:type="spellStart"/>
            <w:r w:rsidRPr="00865569">
              <w:rPr>
                <w:rFonts w:ascii="Arial" w:hAnsi="Arial" w:cs="Arial"/>
                <w:sz w:val="20"/>
                <w:szCs w:val="20"/>
              </w:rPr>
              <w:t>packaging</w:t>
            </w:r>
            <w:proofErr w:type="spellEnd"/>
            <w:r w:rsidRPr="00865569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proofErr w:type="spellStart"/>
            <w:r w:rsidRPr="00865569">
              <w:rPr>
                <w:rFonts w:ascii="Arial" w:hAnsi="Arial" w:cs="Arial"/>
                <w:sz w:val="20"/>
                <w:szCs w:val="20"/>
              </w:rPr>
              <w:t>conveyors</w:t>
            </w:r>
            <w:proofErr w:type="spellEnd"/>
            <w:r w:rsidRPr="00865569">
              <w:rPr>
                <w:rFonts w:ascii="Arial" w:hAnsi="Arial" w:cs="Arial"/>
                <w:sz w:val="20"/>
                <w:szCs w:val="20"/>
              </w:rPr>
              <w:t xml:space="preserve"> standard y a medida, envasadoras, cerradoras y armadoras de cajas " ON DEMAND", alimentadores de productos (</w:t>
            </w:r>
            <w:proofErr w:type="gramStart"/>
            <w:r w:rsidRPr="00865569">
              <w:rPr>
                <w:rFonts w:ascii="Arial" w:hAnsi="Arial" w:cs="Arial"/>
                <w:sz w:val="20"/>
                <w:szCs w:val="20"/>
              </w:rPr>
              <w:t>cajas ,</w:t>
            </w:r>
            <w:proofErr w:type="gramEnd"/>
            <w:r w:rsidRPr="00865569">
              <w:rPr>
                <w:rFonts w:ascii="Arial" w:hAnsi="Arial" w:cs="Arial"/>
                <w:sz w:val="20"/>
                <w:szCs w:val="20"/>
              </w:rPr>
              <w:t xml:space="preserve"> cartón, bolsas y envases) a fricción y succión. También DESARROLLAMOS y fabricamos sistemas " PIC and PLACE” para la industria del </w:t>
            </w:r>
            <w:proofErr w:type="spellStart"/>
            <w:r w:rsidRPr="00865569">
              <w:rPr>
                <w:rFonts w:ascii="Arial" w:hAnsi="Arial" w:cs="Arial"/>
                <w:sz w:val="20"/>
                <w:szCs w:val="20"/>
              </w:rPr>
              <w:t>packing</w:t>
            </w:r>
            <w:proofErr w:type="spellEnd"/>
            <w:r w:rsidRPr="00865569">
              <w:rPr>
                <w:rFonts w:ascii="Arial" w:hAnsi="Arial" w:cs="Arial"/>
                <w:sz w:val="20"/>
                <w:szCs w:val="20"/>
              </w:rPr>
              <w:t xml:space="preserve"> y farmacéutica, </w:t>
            </w:r>
          </w:p>
          <w:p w14:paraId="300EDCA7" w14:textId="77777777" w:rsidR="00865569" w:rsidRPr="00865569" w:rsidRDefault="00865569" w:rsidP="00865569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4533C072" w14:textId="77777777" w:rsidR="00865569" w:rsidRPr="00865569" w:rsidRDefault="00865569" w:rsidP="00865569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65569">
              <w:rPr>
                <w:rFonts w:ascii="Arial" w:hAnsi="Arial" w:cs="Arial"/>
                <w:color w:val="1F497D"/>
                <w:sz w:val="20"/>
                <w:szCs w:val="20"/>
              </w:rPr>
              <w:t xml:space="preserve">En esta oportunidad estaremos presentando nuestra nueva línea de equipos marcadores laser </w:t>
            </w:r>
            <w:proofErr w:type="spellStart"/>
            <w:r w:rsidRPr="00865569">
              <w:rPr>
                <w:rFonts w:ascii="Arial" w:hAnsi="Arial" w:cs="Arial"/>
                <w:color w:val="1F497D"/>
                <w:sz w:val="20"/>
                <w:szCs w:val="20"/>
              </w:rPr>
              <w:t>flying</w:t>
            </w:r>
            <w:proofErr w:type="spellEnd"/>
            <w:r w:rsidRPr="00865569">
              <w:rPr>
                <w:rFonts w:ascii="Arial" w:hAnsi="Arial" w:cs="Arial"/>
                <w:color w:val="1F497D"/>
                <w:sz w:val="20"/>
                <w:szCs w:val="20"/>
              </w:rPr>
              <w:t xml:space="preserve"> y estáticas.</w:t>
            </w:r>
          </w:p>
          <w:p w14:paraId="404D0681" w14:textId="65FF689D" w:rsidR="00865569" w:rsidRDefault="00865569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D4281" w14:textId="0AC252AA" w:rsidR="00865569" w:rsidRDefault="00865569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865569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00B485C6" wp14:editId="31FA5925">
                  <wp:extent cx="2880000" cy="2160000"/>
                  <wp:effectExtent l="0" t="0" r="0" b="0"/>
                  <wp:docPr id="2" name="Imagen 2" descr="C:\Users\Estela\AppData\Local\Microsoft\Windows\INetCache\Content.Outlook\S4Z4C97A\Laser Estatica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ela\AppData\Local\Microsoft\Windows\INetCache\Content.Outlook\S4Z4C97A\Laser Estatica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569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452230BD" wp14:editId="7A2C2632">
                  <wp:extent cx="2880000" cy="2160000"/>
                  <wp:effectExtent l="0" t="0" r="0" b="0"/>
                  <wp:docPr id="4" name="Imagen 4" descr="C:\Users\Estela\AppData\Local\Microsoft\Windows\INetCache\Content.Outlook\S4Z4C97A\Laser Estati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ela\AppData\Local\Microsoft\Windows\INetCache\Content.Outlook\S4Z4C97A\Laser Estati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A0492" w14:textId="21CDFDF6" w:rsidR="00865569" w:rsidRDefault="00865569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865569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025335A5" wp14:editId="17524FBD">
                  <wp:extent cx="2880000" cy="2160000"/>
                  <wp:effectExtent l="0" t="0" r="0" b="0"/>
                  <wp:docPr id="5" name="Imagen 5" descr="C:\Users\Estela\AppData\Local\Microsoft\Windows\INetCache\Content.Outlook\S4Z4C97A\Laser Flyin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tela\AppData\Local\Microsoft\Windows\INetCache\Content.Outlook\S4Z4C97A\Laser Flyin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bookmarkStart w:id="0" w:name="_GoBack"/>
            <w:bookmarkEnd w:id="0"/>
            <w:r w:rsidRPr="00865569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7543C49A" wp14:editId="43DA3C75">
                  <wp:extent cx="2160000" cy="2160000"/>
                  <wp:effectExtent l="0" t="0" r="0" b="0"/>
                  <wp:docPr id="1" name="Imagen 1" descr="C:\Users\Estela\AppData\Local\Microsoft\Windows\INetCache\Content.Outlook\S4Z4C97A\Logo  PRINPAQ (60  60cm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ela\AppData\Local\Microsoft\Windows\INetCache\Content.Outlook\S4Z4C97A\Logo  PRINPAQ (60  60cm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21431" w14:textId="61913352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739DF" w14:textId="47A3FF3F" w:rsidR="00865569" w:rsidRDefault="00865569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3E88D" w14:textId="547D732A" w:rsidR="00865569" w:rsidRDefault="00865569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7FB88" w14:textId="77777777" w:rsidR="00865569" w:rsidRDefault="00865569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1C3FF" w14:textId="4478D459" w:rsidR="00376297" w:rsidRP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34FA0" w14:textId="66E6EB1D" w:rsidR="00376297" w:rsidRPr="00A815E2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095C"/>
                <w:lang w:eastAsia="es-AR"/>
              </w:rPr>
            </w:pPr>
          </w:p>
        </w:tc>
      </w:tr>
    </w:tbl>
    <w:p w14:paraId="2078D666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6ED7AAB9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4C9AA4B3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14BF9DEC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sectPr w:rsidR="00A072F5" w:rsidRPr="00A072F5" w:rsidSect="00586E6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D"/>
    <w:rsid w:val="00130052"/>
    <w:rsid w:val="00175EA8"/>
    <w:rsid w:val="00196157"/>
    <w:rsid w:val="002246E9"/>
    <w:rsid w:val="00270AAC"/>
    <w:rsid w:val="002B692A"/>
    <w:rsid w:val="0035431A"/>
    <w:rsid w:val="00376297"/>
    <w:rsid w:val="005168F5"/>
    <w:rsid w:val="00586E6F"/>
    <w:rsid w:val="005F00D3"/>
    <w:rsid w:val="007E6A13"/>
    <w:rsid w:val="0080185A"/>
    <w:rsid w:val="00865569"/>
    <w:rsid w:val="00935FE2"/>
    <w:rsid w:val="00A072F5"/>
    <w:rsid w:val="00A815E2"/>
    <w:rsid w:val="00DC0D26"/>
    <w:rsid w:val="00E3190C"/>
    <w:rsid w:val="00E942CD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4A"/>
  <w15:docId w15:val="{4AC6542A-BB24-4110-B979-1D97D9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42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2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1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A815E2"/>
  </w:style>
  <w:style w:type="character" w:customStyle="1" w:styleId="eop">
    <w:name w:val="eop"/>
    <w:basedOn w:val="Fuentedeprrafopredeter"/>
    <w:rsid w:val="00A815E2"/>
  </w:style>
  <w:style w:type="character" w:customStyle="1" w:styleId="scxw95871198">
    <w:name w:val="scxw95871198"/>
    <w:basedOn w:val="Fuentedeprrafopredeter"/>
    <w:rsid w:val="00A8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Koen</dc:creator>
  <cp:keywords/>
  <dc:description/>
  <cp:lastModifiedBy>Estela</cp:lastModifiedBy>
  <cp:revision>2</cp:revision>
  <dcterms:created xsi:type="dcterms:W3CDTF">2022-04-20T12:50:00Z</dcterms:created>
  <dcterms:modified xsi:type="dcterms:W3CDTF">2022-04-20T12:50:00Z</dcterms:modified>
</cp:coreProperties>
</file>